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B4B5C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FB4B5C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FB4B5C" w:rsidP="0037015E">
            <w:pPr>
              <w:jc w:val="center"/>
            </w:pPr>
            <w:r>
              <w:t>08/11</w:t>
            </w:r>
          </w:p>
        </w:tc>
        <w:tc>
          <w:tcPr>
            <w:tcW w:w="5670" w:type="dxa"/>
          </w:tcPr>
          <w:p w:rsidR="00997492" w:rsidRDefault="00FB4B5C" w:rsidP="00BE0A3F">
            <w:r>
              <w:t>Avaliação 4º bimestre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C10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2019-11-11T13:35:00Z</dcterms:modified>
</cp:coreProperties>
</file>