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8557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B29BD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AB29BD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AB29BD" w:rsidP="0037015E">
            <w:pPr>
              <w:jc w:val="center"/>
            </w:pPr>
            <w:r>
              <w:t>26/11</w:t>
            </w:r>
          </w:p>
        </w:tc>
        <w:tc>
          <w:tcPr>
            <w:tcW w:w="5670" w:type="dxa"/>
          </w:tcPr>
          <w:p w:rsidR="004F40CE" w:rsidRDefault="00AB29BD" w:rsidP="00BE0A3F">
            <w:r>
              <w:t>Correção das atividades.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47678F"/>
    <w:rsid w:val="004F40CE"/>
    <w:rsid w:val="00502A99"/>
    <w:rsid w:val="00652CD3"/>
    <w:rsid w:val="007C70F5"/>
    <w:rsid w:val="007E1BED"/>
    <w:rsid w:val="00985571"/>
    <w:rsid w:val="00997492"/>
    <w:rsid w:val="009B62CA"/>
    <w:rsid w:val="00A57503"/>
    <w:rsid w:val="00AB29BD"/>
    <w:rsid w:val="00AC669C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625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2019-11-26T18:39:00Z</dcterms:modified>
</cp:coreProperties>
</file>