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5467F" w:rsidP="0009691F">
            <w:pPr>
              <w:jc w:val="center"/>
            </w:pPr>
            <w:r>
              <w:t>Ciencias</w:t>
            </w:r>
          </w:p>
        </w:tc>
        <w:tc>
          <w:tcPr>
            <w:tcW w:w="1417" w:type="dxa"/>
          </w:tcPr>
          <w:p w:rsidR="00434CA8" w:rsidRDefault="00B5467F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434CA8" w:rsidRDefault="00B5467F" w:rsidP="0037015E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B5467F" w:rsidRDefault="00B5467F" w:rsidP="00BE0A3F">
            <w:r>
              <w:t>Atividade de sala: revisão para a avaliação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5467F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A33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2019-11-04T18:32:00Z</dcterms:modified>
</cp:coreProperties>
</file>