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957E6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F957E6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F957E6" w:rsidP="0037015E">
            <w:pPr>
              <w:jc w:val="center"/>
            </w:pPr>
            <w:r>
              <w:t>05/11</w:t>
            </w:r>
          </w:p>
        </w:tc>
        <w:tc>
          <w:tcPr>
            <w:tcW w:w="5670" w:type="dxa"/>
          </w:tcPr>
          <w:p w:rsidR="00997492" w:rsidRDefault="00F957E6" w:rsidP="00BE0A3F">
            <w:r>
              <w:t xml:space="preserve">Conteúdo: centro – sul </w:t>
            </w:r>
          </w:p>
          <w:p w:rsidR="00F957E6" w:rsidRDefault="00F957E6" w:rsidP="00BE0A3F">
            <w:r>
              <w:t>Resumo da p. 54 a 59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  <w:rsid w:val="00F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7AA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2019-11-06T12:51:00Z</dcterms:modified>
</cp:coreProperties>
</file>