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706E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0706EC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0706EC" w:rsidP="0037015E">
            <w:pPr>
              <w:jc w:val="center"/>
            </w:pPr>
            <w:r>
              <w:t>26/11</w:t>
            </w:r>
          </w:p>
        </w:tc>
        <w:tc>
          <w:tcPr>
            <w:tcW w:w="5670" w:type="dxa"/>
          </w:tcPr>
          <w:p w:rsidR="007E0624" w:rsidRDefault="000706EC" w:rsidP="00BE0A3F">
            <w:r>
              <w:t>Vistos do 4º bimestre.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06EC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75C5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BD5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2019-02-19T19:10:00Z</dcterms:created>
  <dcterms:modified xsi:type="dcterms:W3CDTF">2019-11-26T18:23:00Z</dcterms:modified>
</cp:coreProperties>
</file>