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764703" w:rsidP="00764703">
            <w:r>
              <w:t>Química II</w:t>
            </w:r>
          </w:p>
        </w:tc>
        <w:tc>
          <w:tcPr>
            <w:tcW w:w="1417" w:type="dxa"/>
          </w:tcPr>
          <w:p w:rsidR="00434CA8" w:rsidRDefault="00764703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764703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764703" w:rsidRDefault="00764703" w:rsidP="00BE0A3F">
            <w:r>
              <w:t>Aplicação da avaliação parcial (4º bimestre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6470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8F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2019-02-19T19:09:00Z</dcterms:created>
  <dcterms:modified xsi:type="dcterms:W3CDTF">2019-11-19T18:33:00Z</dcterms:modified>
</cp:coreProperties>
</file>