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86398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A86398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A86398" w:rsidP="0037015E">
            <w:pPr>
              <w:jc w:val="center"/>
            </w:pPr>
            <w:r>
              <w:t>29/8</w:t>
            </w:r>
          </w:p>
        </w:tc>
        <w:tc>
          <w:tcPr>
            <w:tcW w:w="5670" w:type="dxa"/>
          </w:tcPr>
          <w:p w:rsidR="00997492" w:rsidRDefault="00A86398" w:rsidP="00BE0A3F">
            <w:r>
              <w:t>Revisão no caderno.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86398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408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2019-08-30T13:53:00Z</dcterms:modified>
</cp:coreProperties>
</file>